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4BB" w:rsidRPr="002864BB" w:rsidRDefault="002864BB" w:rsidP="002864BB">
      <w:pPr>
        <w:rPr>
          <w:rFonts w:ascii="Times New Roman" w:hAnsi="Times New Roman" w:cs="Times New Roman"/>
          <w:lang w:val="en-US"/>
        </w:rPr>
      </w:pPr>
      <w:r w:rsidRPr="002864BB">
        <w:rPr>
          <w:rFonts w:ascii="Times New Roman" w:hAnsi="Times New Roman" w:cs="Times New Roman"/>
          <w:lang w:val="en-US"/>
        </w:rPr>
        <w:t xml:space="preserve">What to study </w:t>
      </w:r>
    </w:p>
    <w:p w:rsidR="00382BB2" w:rsidRDefault="002864BB" w:rsidP="002864BB">
      <w:pPr>
        <w:rPr>
          <w:rFonts w:ascii="Times New Roman" w:hAnsi="Times New Roman" w:cs="Times New Roman"/>
          <w:lang w:val="en-US"/>
        </w:rPr>
      </w:pPr>
      <w:r w:rsidRPr="002864BB">
        <w:rPr>
          <w:rFonts w:ascii="Times New Roman" w:hAnsi="Times New Roman" w:cs="Times New Roman"/>
          <w:lang w:val="en-US"/>
        </w:rPr>
        <w:t xml:space="preserve">Monash offers students the option to enrol across all 10 of its faculties. Refer to </w:t>
      </w:r>
      <w:hyperlink r:id="rId7" w:history="1">
        <w:r w:rsidRPr="00382BB2">
          <w:rPr>
            <w:rStyle w:val="Hyperlink"/>
            <w:rFonts w:ascii="Times New Roman" w:hAnsi="Times New Roman" w:cs="Times New Roman"/>
            <w:lang w:val="en-US"/>
          </w:rPr>
          <w:t>study options</w:t>
        </w:r>
      </w:hyperlink>
      <w:r w:rsidR="00382BB2">
        <w:rPr>
          <w:rFonts w:ascii="Times New Roman" w:hAnsi="Times New Roman" w:cs="Times New Roman"/>
          <w:lang w:val="en-US"/>
        </w:rPr>
        <w:t xml:space="preserve"> </w:t>
      </w:r>
      <w:r w:rsidRPr="002864BB">
        <w:rPr>
          <w:rFonts w:ascii="Times New Roman" w:hAnsi="Times New Roman" w:cs="Times New Roman"/>
          <w:lang w:val="en-US"/>
        </w:rPr>
        <w:t xml:space="preserve">to start researching the unit offerings at Monash. </w:t>
      </w:r>
    </w:p>
    <w:p w:rsidR="00382BB2" w:rsidRDefault="002864BB" w:rsidP="002864BB">
      <w:pPr>
        <w:rPr>
          <w:rFonts w:ascii="Times New Roman" w:hAnsi="Times New Roman" w:cs="Times New Roman"/>
          <w:lang w:val="en-US"/>
        </w:rPr>
      </w:pPr>
      <w:r w:rsidRPr="002864BB">
        <w:rPr>
          <w:rFonts w:ascii="Times New Roman" w:hAnsi="Times New Roman" w:cs="Times New Roman"/>
          <w:lang w:val="en-US"/>
        </w:rPr>
        <w:t xml:space="preserve">Using the Handbook’s </w:t>
      </w:r>
      <w:hyperlink r:id="rId8" w:history="1">
        <w:r w:rsidRPr="00382BB2">
          <w:rPr>
            <w:rStyle w:val="Hyperlink"/>
            <w:rFonts w:ascii="Times New Roman" w:hAnsi="Times New Roman" w:cs="Times New Roman"/>
            <w:lang w:val="en-US"/>
          </w:rPr>
          <w:t>browse units tool</w:t>
        </w:r>
      </w:hyperlink>
      <w:r w:rsidRPr="002864BB">
        <w:rPr>
          <w:rFonts w:ascii="Times New Roman" w:hAnsi="Times New Roman" w:cs="Times New Roman"/>
          <w:lang w:val="en-US"/>
        </w:rPr>
        <w:t xml:space="preserve"> students can filter units by level, campus, faculty, teaching period, or to select units without prerequisites. All students (with the exception of Undergraduate Faculty of Law) must select units with a code number prefix of 1, 2 or 3 only. This corresponds to 1st, 2nd and 3rd year e.g. MGC1010 is a 1st year unit. Only undergraduate Faculty of Law students will select units with a code number prefix of ‘4’. Units with a code number prefix of ‘5’ are postgraduate units and are available only to students enrolled in a postgraduate degree at their home institution. Non-Law units with a code number prefix of ‘4’ are honours level and are not available to study abroad students.  </w:t>
      </w:r>
    </w:p>
    <w:p w:rsidR="00F64D3C" w:rsidRDefault="002864BB" w:rsidP="002864BB">
      <w:pPr>
        <w:rPr>
          <w:rFonts w:ascii="Times New Roman" w:hAnsi="Times New Roman" w:cs="Times New Roman"/>
          <w:lang w:val="en-US"/>
        </w:rPr>
      </w:pPr>
      <w:r w:rsidRPr="00C20A66">
        <w:rPr>
          <w:rFonts w:ascii="Times New Roman" w:hAnsi="Times New Roman" w:cs="Times New Roman"/>
          <w:b/>
          <w:lang w:val="en-US"/>
        </w:rPr>
        <w:t xml:space="preserve">All students will need to adhere to the </w:t>
      </w:r>
      <w:hyperlink r:id="rId9" w:history="1">
        <w:r w:rsidRPr="00C20A66">
          <w:rPr>
            <w:rStyle w:val="Hyperlink"/>
            <w:rFonts w:ascii="Times New Roman" w:hAnsi="Times New Roman" w:cs="Times New Roman"/>
            <w:b/>
            <w:lang w:val="en-US"/>
          </w:rPr>
          <w:t>academic considerations website</w:t>
        </w:r>
      </w:hyperlink>
      <w:r w:rsidR="00382BB2" w:rsidRPr="00C20A66">
        <w:rPr>
          <w:rFonts w:ascii="Times New Roman" w:hAnsi="Times New Roman" w:cs="Times New Roman"/>
          <w:b/>
          <w:lang w:val="en-US"/>
        </w:rPr>
        <w:t xml:space="preserve"> </w:t>
      </w:r>
      <w:r w:rsidRPr="00C20A66">
        <w:rPr>
          <w:rFonts w:ascii="Times New Roman" w:hAnsi="Times New Roman" w:cs="Times New Roman"/>
          <w:b/>
          <w:lang w:val="en-US"/>
        </w:rPr>
        <w:t xml:space="preserve">when selecting units at Monash University, as they relate specifically to units taught in that faculty.  </w:t>
      </w:r>
      <w:r w:rsidR="00382BB2" w:rsidRPr="00C20A66">
        <w:rPr>
          <w:rFonts w:ascii="Times New Roman" w:hAnsi="Times New Roman" w:cs="Times New Roman"/>
          <w:b/>
          <w:lang w:val="en-US"/>
        </w:rPr>
        <w:br/>
      </w:r>
      <w:r w:rsidRPr="002864BB">
        <w:rPr>
          <w:rFonts w:ascii="Times New Roman" w:hAnsi="Times New Roman" w:cs="Times New Roman"/>
          <w:lang w:val="en-US"/>
        </w:rPr>
        <w:t xml:space="preserve">• Select ‘on-campus’ units but are permitted to do 1 of their 4 units per semester online or as distance education; </w:t>
      </w:r>
      <w:r w:rsidR="00382BB2">
        <w:rPr>
          <w:rFonts w:ascii="Times New Roman" w:hAnsi="Times New Roman" w:cs="Times New Roman"/>
          <w:lang w:val="en-US"/>
        </w:rPr>
        <w:br/>
      </w:r>
      <w:r w:rsidRPr="002864BB">
        <w:rPr>
          <w:rFonts w:ascii="Times New Roman" w:hAnsi="Times New Roman" w:cs="Times New Roman"/>
          <w:lang w:val="en-US"/>
        </w:rPr>
        <w:t xml:space="preserve">• Students </w:t>
      </w:r>
      <w:r w:rsidRPr="00C20A66">
        <w:rPr>
          <w:rFonts w:ascii="Times New Roman" w:hAnsi="Times New Roman" w:cs="Times New Roman"/>
          <w:b/>
          <w:lang w:val="en-US"/>
        </w:rPr>
        <w:t>cannot</w:t>
      </w:r>
      <w:r w:rsidRPr="002864BB">
        <w:rPr>
          <w:rFonts w:ascii="Times New Roman" w:hAnsi="Times New Roman" w:cs="Times New Roman"/>
          <w:lang w:val="en-US"/>
        </w:rPr>
        <w:t xml:space="preserve"> study both undergraduate and postgraduate units simultaneously</w:t>
      </w:r>
      <w:r w:rsidR="00931C21">
        <w:rPr>
          <w:rFonts w:ascii="Times New Roman" w:hAnsi="Times New Roman" w:cs="Times New Roman"/>
          <w:lang w:val="en-US"/>
        </w:rPr>
        <w:t>:</w:t>
      </w:r>
      <w:bookmarkStart w:id="0" w:name="_GoBack"/>
      <w:bookmarkEnd w:id="0"/>
      <w:r w:rsidRPr="002864BB">
        <w:rPr>
          <w:rFonts w:ascii="Times New Roman" w:hAnsi="Times New Roman" w:cs="Times New Roman"/>
          <w:lang w:val="en-US"/>
        </w:rPr>
        <w:t xml:space="preserve"> Undergraduate students can only choose undergraduate units, and postgraduate students can study either all postgraduate units or all undergraduate units; </w:t>
      </w:r>
      <w:r w:rsidR="00382BB2">
        <w:rPr>
          <w:rFonts w:ascii="Times New Roman" w:hAnsi="Times New Roman" w:cs="Times New Roman"/>
          <w:lang w:val="en-US"/>
        </w:rPr>
        <w:br/>
      </w:r>
      <w:r w:rsidRPr="002864BB">
        <w:rPr>
          <w:rFonts w:ascii="Times New Roman" w:hAnsi="Times New Roman" w:cs="Times New Roman"/>
          <w:lang w:val="en-US"/>
        </w:rPr>
        <w:t xml:space="preserve">• Select the units offered at “First Semester”. Undergraduate students and non-Postgraduate Law students may not select units taught in any other teaching period e.g. Summer A, Summer B, winter, Terms 1-4, Trimesters A-C. Postgraduate Law students may only select units taught March-June at this </w:t>
      </w:r>
      <w:hyperlink r:id="rId10" w:history="1">
        <w:r w:rsidRPr="00382BB2">
          <w:rPr>
            <w:rStyle w:val="Hyperlink"/>
            <w:rFonts w:ascii="Times New Roman" w:hAnsi="Times New Roman" w:cs="Times New Roman"/>
            <w:lang w:val="en-US"/>
          </w:rPr>
          <w:t>link</w:t>
        </w:r>
      </w:hyperlink>
      <w:r w:rsidRPr="002864BB">
        <w:rPr>
          <w:rFonts w:ascii="Times New Roman" w:hAnsi="Times New Roman" w:cs="Times New Roman"/>
          <w:lang w:val="en-US"/>
        </w:rPr>
        <w:t xml:space="preserve">; and </w:t>
      </w:r>
      <w:r w:rsidR="00382BB2">
        <w:rPr>
          <w:rFonts w:ascii="Times New Roman" w:hAnsi="Times New Roman" w:cs="Times New Roman"/>
          <w:lang w:val="en-US"/>
        </w:rPr>
        <w:br/>
      </w:r>
      <w:r w:rsidRPr="002864BB">
        <w:rPr>
          <w:rFonts w:ascii="Times New Roman" w:hAnsi="Times New Roman" w:cs="Times New Roman"/>
          <w:lang w:val="en-US"/>
        </w:rPr>
        <w:t>• If the student is hoping to come for two semesters, units for their second semester (Semester 2</w:t>
      </w:r>
      <w:r w:rsidR="00C20A66">
        <w:rPr>
          <w:rFonts w:ascii="Times New Roman" w:hAnsi="Times New Roman" w:cs="Times New Roman"/>
          <w:lang w:val="en-US"/>
        </w:rPr>
        <w:t xml:space="preserve"> </w:t>
      </w:r>
      <w:r w:rsidRPr="002864BB">
        <w:rPr>
          <w:rFonts w:ascii="Times New Roman" w:hAnsi="Times New Roman" w:cs="Times New Roman"/>
          <w:lang w:val="en-US"/>
        </w:rPr>
        <w:t xml:space="preserve">- July to November) will be considered by the relevant faculty from May, upon further instruction from Monash Abroad.  </w:t>
      </w:r>
      <w:r w:rsidR="00382BB2">
        <w:rPr>
          <w:rFonts w:ascii="Times New Roman" w:hAnsi="Times New Roman" w:cs="Times New Roman"/>
          <w:lang w:val="en-US"/>
        </w:rPr>
        <w:br/>
      </w:r>
      <w:r w:rsidRPr="002864BB">
        <w:rPr>
          <w:rFonts w:ascii="Times New Roman" w:hAnsi="Times New Roman" w:cs="Times New Roman"/>
          <w:lang w:val="en-US"/>
        </w:rPr>
        <w:t xml:space="preserve">• Students should select a minimum of 6-8 units and list these in section 4 of their application form.  </w:t>
      </w:r>
      <w:r w:rsidR="00382BB2">
        <w:rPr>
          <w:rFonts w:ascii="Times New Roman" w:hAnsi="Times New Roman" w:cs="Times New Roman"/>
          <w:lang w:val="en-US"/>
        </w:rPr>
        <w:br/>
      </w:r>
      <w:r w:rsidRPr="002864BB">
        <w:rPr>
          <w:rFonts w:ascii="Times New Roman" w:hAnsi="Times New Roman" w:cs="Times New Roman"/>
          <w:lang w:val="en-US"/>
        </w:rPr>
        <w:t>• If the student selects a unit that has pre-requisite requirements they will need to provide full syllabus information (official, downloaded from their home institution website or scanned from a hard copy document) for the unit(s) that they completed at their home institution which they think meets the pre-requisite. Our faculty colleagues will then determine if they think the student has met the eligibility for the unit.</w:t>
      </w:r>
    </w:p>
    <w:p w:rsidR="00C321EA" w:rsidRDefault="00382BB2" w:rsidP="002864BB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Important Links:</w:t>
      </w:r>
    </w:p>
    <w:p w:rsidR="00C321EA" w:rsidRDefault="00382BB2" w:rsidP="002864BB">
      <w:pPr>
        <w:rPr>
          <w:rFonts w:ascii="Times New Roman" w:hAnsi="Times New Roman" w:cs="Times New Roman"/>
          <w:lang w:val="en-US"/>
        </w:rPr>
      </w:pPr>
      <w:hyperlink r:id="rId11" w:history="1">
        <w:r w:rsidRPr="00F970DB">
          <w:rPr>
            <w:rStyle w:val="Hyperlink"/>
            <w:rFonts w:ascii="Times New Roman" w:hAnsi="Times New Roman" w:cs="Times New Roman"/>
            <w:lang w:val="en-US"/>
          </w:rPr>
          <w:t>https://www.monash.edu/study-abroad/inbound/study-options</w:t>
        </w:r>
      </w:hyperlink>
      <w:r>
        <w:rPr>
          <w:rFonts w:ascii="Times New Roman" w:hAnsi="Times New Roman" w:cs="Times New Roman"/>
          <w:lang w:val="en-US"/>
        </w:rPr>
        <w:br/>
      </w:r>
      <w:hyperlink r:id="rId12" w:history="1">
        <w:r w:rsidRPr="00F970DB">
          <w:rPr>
            <w:rStyle w:val="Hyperlink"/>
            <w:rFonts w:ascii="Times New Roman" w:hAnsi="Times New Roman" w:cs="Times New Roman"/>
            <w:lang w:val="en-US"/>
          </w:rPr>
          <w:t>http://www.monash.edu.au/pubs/2019handbooks/units/search</w:t>
        </w:r>
      </w:hyperlink>
      <w:r>
        <w:rPr>
          <w:rFonts w:ascii="Times New Roman" w:hAnsi="Times New Roman" w:cs="Times New Roman"/>
          <w:lang w:val="en-US"/>
        </w:rPr>
        <w:br/>
      </w:r>
      <w:hyperlink r:id="rId13" w:history="1">
        <w:r w:rsidR="00C321EA" w:rsidRPr="00F970DB">
          <w:rPr>
            <w:rStyle w:val="Hyperlink"/>
            <w:rFonts w:ascii="Times New Roman" w:hAnsi="Times New Roman" w:cs="Times New Roman"/>
            <w:lang w:val="en-US"/>
          </w:rPr>
          <w:t>https://www.monash.edu/study-abroad/inbound/study-options/academic-considerations</w:t>
        </w:r>
      </w:hyperlink>
      <w:r>
        <w:rPr>
          <w:rFonts w:ascii="Times New Roman" w:hAnsi="Times New Roman" w:cs="Times New Roman"/>
          <w:lang w:val="en-US"/>
        </w:rPr>
        <w:br/>
      </w:r>
      <w:hyperlink r:id="rId14" w:history="1">
        <w:r w:rsidRPr="00F970DB">
          <w:rPr>
            <w:rStyle w:val="Hyperlink"/>
            <w:rFonts w:ascii="Times New Roman" w:hAnsi="Times New Roman" w:cs="Times New Roman"/>
            <w:lang w:val="en-US"/>
          </w:rPr>
          <w:t>https://www.monash.edu/law/current-students/resources/course-unit-information/timetables/postgraduate/2019-masters,-jd-electives,-graduate-diplomas-and-single-unit-enrolments-timetable</w:t>
        </w:r>
      </w:hyperlink>
    </w:p>
    <w:p w:rsidR="00C321EA" w:rsidRPr="002864BB" w:rsidRDefault="00C321EA" w:rsidP="002864BB">
      <w:pPr>
        <w:rPr>
          <w:rFonts w:ascii="Times New Roman" w:hAnsi="Times New Roman" w:cs="Times New Roman"/>
          <w:lang w:val="en-US"/>
        </w:rPr>
      </w:pPr>
      <w:hyperlink r:id="rId15" w:history="1">
        <w:r w:rsidRPr="00F970DB">
          <w:rPr>
            <w:rStyle w:val="Hyperlink"/>
            <w:rFonts w:ascii="Times New Roman" w:hAnsi="Times New Roman" w:cs="Times New Roman"/>
            <w:lang w:val="en-US"/>
          </w:rPr>
          <w:t>https://www.monash.edu/study-abroad/inbound/study-options/pre-approved-units</w:t>
        </w:r>
      </w:hyperlink>
      <w:r w:rsidR="00382BB2">
        <w:rPr>
          <w:rFonts w:ascii="Times New Roman" w:hAnsi="Times New Roman" w:cs="Times New Roman"/>
          <w:lang w:val="en-US"/>
        </w:rPr>
        <w:br/>
      </w:r>
      <w:hyperlink r:id="rId16" w:history="1">
        <w:r w:rsidRPr="00F970DB">
          <w:rPr>
            <w:rStyle w:val="Hyperlink"/>
            <w:rFonts w:ascii="Times New Roman" w:hAnsi="Times New Roman" w:cs="Times New Roman"/>
            <w:lang w:val="en-US"/>
          </w:rPr>
          <w:t>https://www.monash.edu/study-abroad/inbound/study-options/terminology</w:t>
        </w:r>
      </w:hyperlink>
    </w:p>
    <w:sectPr w:rsidR="00C321EA" w:rsidRPr="002864BB">
      <w:headerReference w:type="default" r:id="rId1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1EA" w:rsidRDefault="00C321EA" w:rsidP="00C321EA">
      <w:pPr>
        <w:spacing w:after="0" w:line="240" w:lineRule="auto"/>
      </w:pPr>
      <w:r>
        <w:separator/>
      </w:r>
    </w:p>
  </w:endnote>
  <w:endnote w:type="continuationSeparator" w:id="0">
    <w:p w:rsidR="00C321EA" w:rsidRDefault="00C321EA" w:rsidP="00C32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1EA" w:rsidRDefault="00C321EA" w:rsidP="00C321EA">
      <w:pPr>
        <w:spacing w:after="0" w:line="240" w:lineRule="auto"/>
      </w:pPr>
      <w:r>
        <w:separator/>
      </w:r>
    </w:p>
  </w:footnote>
  <w:footnote w:type="continuationSeparator" w:id="0">
    <w:p w:rsidR="00C321EA" w:rsidRDefault="00C321EA" w:rsidP="00C321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1EA" w:rsidRDefault="00C321EA">
    <w:pPr>
      <w:pStyle w:val="Kopfzeile"/>
    </w:pPr>
    <w:r>
      <w:t>Stand: October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4BB"/>
    <w:rsid w:val="00100DEA"/>
    <w:rsid w:val="002864BB"/>
    <w:rsid w:val="00382BB2"/>
    <w:rsid w:val="005240C0"/>
    <w:rsid w:val="007A7F38"/>
    <w:rsid w:val="007B6062"/>
    <w:rsid w:val="00931C21"/>
    <w:rsid w:val="009E6FD5"/>
    <w:rsid w:val="00A33BF4"/>
    <w:rsid w:val="00C20A66"/>
    <w:rsid w:val="00C321EA"/>
    <w:rsid w:val="00E1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B606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7B6062"/>
    <w:rPr>
      <w:b/>
      <w:bCs/>
    </w:rPr>
  </w:style>
  <w:style w:type="character" w:styleId="Hervorhebung">
    <w:name w:val="Emphasis"/>
    <w:basedOn w:val="Absatz-Standardschriftart"/>
    <w:uiPriority w:val="20"/>
    <w:qFormat/>
    <w:rsid w:val="007B6062"/>
    <w:rPr>
      <w:i/>
      <w:iCs/>
    </w:rPr>
  </w:style>
  <w:style w:type="paragraph" w:styleId="KeinLeerraum">
    <w:name w:val="No Spacing"/>
    <w:uiPriority w:val="1"/>
    <w:qFormat/>
    <w:rsid w:val="007B6062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C321EA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C321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321EA"/>
  </w:style>
  <w:style w:type="paragraph" w:styleId="Fuzeile">
    <w:name w:val="footer"/>
    <w:basedOn w:val="Standard"/>
    <w:link w:val="FuzeileZchn"/>
    <w:uiPriority w:val="99"/>
    <w:unhideWhenUsed/>
    <w:rsid w:val="00C321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321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B606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7B6062"/>
    <w:rPr>
      <w:b/>
      <w:bCs/>
    </w:rPr>
  </w:style>
  <w:style w:type="character" w:styleId="Hervorhebung">
    <w:name w:val="Emphasis"/>
    <w:basedOn w:val="Absatz-Standardschriftart"/>
    <w:uiPriority w:val="20"/>
    <w:qFormat/>
    <w:rsid w:val="007B6062"/>
    <w:rPr>
      <w:i/>
      <w:iCs/>
    </w:rPr>
  </w:style>
  <w:style w:type="paragraph" w:styleId="KeinLeerraum">
    <w:name w:val="No Spacing"/>
    <w:uiPriority w:val="1"/>
    <w:qFormat/>
    <w:rsid w:val="007B6062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C321EA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C321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321EA"/>
  </w:style>
  <w:style w:type="paragraph" w:styleId="Fuzeile">
    <w:name w:val="footer"/>
    <w:basedOn w:val="Standard"/>
    <w:link w:val="FuzeileZchn"/>
    <w:uiPriority w:val="99"/>
    <w:unhideWhenUsed/>
    <w:rsid w:val="00C321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321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ash.edu.au/pubs/2019handbooks/units/search" TargetMode="External"/><Relationship Id="rId13" Type="http://schemas.openxmlformats.org/officeDocument/2006/relationships/hyperlink" Target="https://www.monash.edu/study-abroad/inbound/study-options/academic-considerations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onash.edu/study-abroad/inbound/study-options" TargetMode="External"/><Relationship Id="rId12" Type="http://schemas.openxmlformats.org/officeDocument/2006/relationships/hyperlink" Target="http://www.monash.edu.au/pubs/2019handbooks/units/search" TargetMode="External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https://www.monash.edu/study-abroad/inbound/study-options/terminology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monash.edu/study-abroad/inbound/study-option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monash.edu/study-abroad/inbound/study-options/pre-approved-units" TargetMode="External"/><Relationship Id="rId10" Type="http://schemas.openxmlformats.org/officeDocument/2006/relationships/hyperlink" Target="https://www.monash.edu/law/current-students/resources/course-unit-information/timetables/postgraduate/2019-masters,-jd-electives,-graduate-diplomas-and-single-unit-enrolments-timetabl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monash.edu/study-abroad/inbound/study-options/academic-considerations" TargetMode="External"/><Relationship Id="rId14" Type="http://schemas.openxmlformats.org/officeDocument/2006/relationships/hyperlink" Target="https://www.monash.edu/law/current-students/resources/course-unit-information/timetables/postgraduate/2019-masters,-jd-electives,-graduate-diplomas-and-single-unit-enrolments-timetabl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561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Fischer</dc:creator>
  <cp:lastModifiedBy>Julia Fischer</cp:lastModifiedBy>
  <cp:revision>5</cp:revision>
  <dcterms:created xsi:type="dcterms:W3CDTF">2019-10-08T10:52:00Z</dcterms:created>
  <dcterms:modified xsi:type="dcterms:W3CDTF">2019-10-08T12:25:00Z</dcterms:modified>
</cp:coreProperties>
</file>